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467C6" w14:textId="77777777" w:rsidR="000C39B4" w:rsidRDefault="000C39B4" w:rsidP="00EF787E"/>
    <w:p w14:paraId="2BADE694" w14:textId="77777777" w:rsidR="000C39B4" w:rsidRDefault="000C39B4" w:rsidP="00EF787E"/>
    <w:p w14:paraId="16BA5CCF" w14:textId="77777777" w:rsidR="00A84A6A" w:rsidRDefault="00B416BB" w:rsidP="00EF787E">
      <w:pPr>
        <w:rPr>
          <w:b/>
          <w:bCs/>
          <w:sz w:val="28"/>
          <w:szCs w:val="28"/>
        </w:rPr>
      </w:pPr>
      <w:r w:rsidRPr="000B6729">
        <w:rPr>
          <w:b/>
          <w:bCs/>
          <w:sz w:val="28"/>
          <w:szCs w:val="28"/>
        </w:rPr>
        <w:t>BİR DİLEK TUT</w:t>
      </w:r>
      <w:r w:rsidR="00EF787E" w:rsidRPr="000B6729">
        <w:rPr>
          <w:b/>
          <w:bCs/>
          <w:sz w:val="28"/>
          <w:szCs w:val="28"/>
        </w:rPr>
        <w:t xml:space="preserve"> DERNEĞİ </w:t>
      </w:r>
    </w:p>
    <w:p w14:paraId="497398D4" w14:textId="0C438E64" w:rsidR="00EF787E" w:rsidRPr="000B6729" w:rsidRDefault="00EF787E" w:rsidP="00EF787E">
      <w:pPr>
        <w:rPr>
          <w:b/>
          <w:bCs/>
          <w:sz w:val="28"/>
          <w:szCs w:val="28"/>
        </w:rPr>
      </w:pPr>
      <w:r w:rsidRPr="000B6729">
        <w:rPr>
          <w:b/>
          <w:bCs/>
          <w:sz w:val="28"/>
          <w:szCs w:val="28"/>
        </w:rPr>
        <w:t>YÖNETİM KURULU BAŞKANLIĞI’NDAN,</w:t>
      </w:r>
    </w:p>
    <w:p w14:paraId="72BAC76B" w14:textId="7BFF2B34" w:rsidR="00EF787E" w:rsidRDefault="00EF787E" w:rsidP="00EF787E">
      <w:pPr>
        <w:rPr>
          <w:sz w:val="28"/>
          <w:szCs w:val="28"/>
        </w:rPr>
      </w:pPr>
      <w:r w:rsidRPr="000B6729">
        <w:rPr>
          <w:sz w:val="28"/>
          <w:szCs w:val="28"/>
        </w:rPr>
        <w:t xml:space="preserve">Derneğimizin Olağan Genel Kurul </w:t>
      </w:r>
      <w:r w:rsidR="004B1140">
        <w:rPr>
          <w:sz w:val="28"/>
          <w:szCs w:val="28"/>
        </w:rPr>
        <w:t xml:space="preserve">ilk </w:t>
      </w:r>
      <w:r w:rsidRPr="000B6729">
        <w:rPr>
          <w:sz w:val="28"/>
          <w:szCs w:val="28"/>
        </w:rPr>
        <w:t xml:space="preserve">toplantısı </w:t>
      </w:r>
      <w:r w:rsidR="00A916ED">
        <w:rPr>
          <w:sz w:val="28"/>
          <w:szCs w:val="28"/>
        </w:rPr>
        <w:t>11.02.2025</w:t>
      </w:r>
      <w:r w:rsidRPr="000B6729">
        <w:rPr>
          <w:sz w:val="28"/>
          <w:szCs w:val="28"/>
        </w:rPr>
        <w:t xml:space="preserve"> </w:t>
      </w:r>
      <w:r w:rsidR="0048718A">
        <w:rPr>
          <w:sz w:val="28"/>
          <w:szCs w:val="28"/>
        </w:rPr>
        <w:t>Salı</w:t>
      </w:r>
      <w:r w:rsidRPr="000B6729">
        <w:rPr>
          <w:sz w:val="28"/>
          <w:szCs w:val="28"/>
        </w:rPr>
        <w:t xml:space="preserve"> günü saat 1</w:t>
      </w:r>
      <w:r w:rsidR="0048718A">
        <w:rPr>
          <w:sz w:val="28"/>
          <w:szCs w:val="28"/>
        </w:rPr>
        <w:t>5</w:t>
      </w:r>
      <w:r w:rsidRPr="000B6729">
        <w:rPr>
          <w:sz w:val="28"/>
          <w:szCs w:val="28"/>
        </w:rPr>
        <w:t xml:space="preserve">.00’de, </w:t>
      </w:r>
      <w:r w:rsidR="00B416BB" w:rsidRPr="000B6729">
        <w:rPr>
          <w:sz w:val="28"/>
          <w:szCs w:val="28"/>
        </w:rPr>
        <w:t xml:space="preserve">Hacı Adil Cd. Palmiye Sk. No:1 1.Levent İstanbul adresinde bulunan Şans Restaurant’ta, </w:t>
      </w:r>
      <w:r w:rsidRPr="000B6729">
        <w:rPr>
          <w:sz w:val="28"/>
          <w:szCs w:val="28"/>
        </w:rPr>
        <w:t xml:space="preserve">aşağıdaki gündemi görüşmek üzere gerçekleştirilecektir. </w:t>
      </w:r>
    </w:p>
    <w:p w14:paraId="1CFE3519" w14:textId="50661B6E" w:rsidR="0048718A" w:rsidRPr="000B6729" w:rsidRDefault="0048718A" w:rsidP="00EF787E">
      <w:pPr>
        <w:rPr>
          <w:sz w:val="28"/>
          <w:szCs w:val="28"/>
        </w:rPr>
      </w:pPr>
      <w:r>
        <w:rPr>
          <w:sz w:val="28"/>
          <w:szCs w:val="28"/>
        </w:rPr>
        <w:t xml:space="preserve">Yeterli çoğunluk sağlanamadığı taktirde ikinci toplantı </w:t>
      </w:r>
      <w:r w:rsidR="00033227">
        <w:rPr>
          <w:sz w:val="28"/>
          <w:szCs w:val="28"/>
        </w:rPr>
        <w:t>19.02.2025 Çarşamba günü saat 8:30’da, aynı adreste ve aynı gündem maddeleri ile yapılacaktır.</w:t>
      </w:r>
    </w:p>
    <w:p w14:paraId="02813BE0" w14:textId="77777777" w:rsidR="00EF787E" w:rsidRPr="000B6729" w:rsidRDefault="00EF787E" w:rsidP="00EF787E">
      <w:pPr>
        <w:rPr>
          <w:sz w:val="28"/>
          <w:szCs w:val="28"/>
        </w:rPr>
      </w:pPr>
      <w:r w:rsidRPr="000B6729">
        <w:rPr>
          <w:sz w:val="28"/>
          <w:szCs w:val="28"/>
        </w:rPr>
        <w:t>Sayın Üyelerimizin Olağan Genel Kurulumuza katılımları rica olunur.</w:t>
      </w:r>
    </w:p>
    <w:p w14:paraId="32E2B859" w14:textId="77777777" w:rsidR="000C39B4" w:rsidRPr="000B6729" w:rsidRDefault="000C39B4" w:rsidP="00EF787E">
      <w:pPr>
        <w:rPr>
          <w:sz w:val="28"/>
          <w:szCs w:val="28"/>
        </w:rPr>
      </w:pPr>
    </w:p>
    <w:p w14:paraId="5A75D411" w14:textId="77777777" w:rsidR="000B6729" w:rsidRDefault="000B6729" w:rsidP="00EF787E">
      <w:pPr>
        <w:rPr>
          <w:b/>
          <w:bCs/>
          <w:sz w:val="28"/>
          <w:szCs w:val="28"/>
        </w:rPr>
      </w:pPr>
    </w:p>
    <w:p w14:paraId="2F205352" w14:textId="72239772" w:rsidR="00EF787E" w:rsidRPr="000B6729" w:rsidRDefault="00EF787E" w:rsidP="00EF787E">
      <w:pPr>
        <w:rPr>
          <w:b/>
          <w:bCs/>
          <w:sz w:val="28"/>
          <w:szCs w:val="28"/>
        </w:rPr>
      </w:pPr>
      <w:r w:rsidRPr="000B6729">
        <w:rPr>
          <w:b/>
          <w:bCs/>
          <w:sz w:val="28"/>
          <w:szCs w:val="28"/>
        </w:rPr>
        <w:t>GÜNDEM:</w:t>
      </w:r>
    </w:p>
    <w:p w14:paraId="06295054" w14:textId="08880548" w:rsidR="00EF787E" w:rsidRPr="000B6729" w:rsidRDefault="00EF787E" w:rsidP="00EF787E">
      <w:pPr>
        <w:rPr>
          <w:sz w:val="28"/>
          <w:szCs w:val="28"/>
        </w:rPr>
      </w:pPr>
      <w:r w:rsidRPr="000B6729">
        <w:rPr>
          <w:sz w:val="28"/>
          <w:szCs w:val="28"/>
        </w:rPr>
        <w:t>1. Açılış ve yoklama</w:t>
      </w:r>
      <w:r w:rsidR="001C3B9C">
        <w:rPr>
          <w:sz w:val="28"/>
          <w:szCs w:val="28"/>
        </w:rPr>
        <w:t>,</w:t>
      </w:r>
    </w:p>
    <w:p w14:paraId="79FB4A54" w14:textId="653F61D0" w:rsidR="00EF787E" w:rsidRPr="000B6729" w:rsidRDefault="00EF787E" w:rsidP="00EF787E">
      <w:pPr>
        <w:rPr>
          <w:sz w:val="28"/>
          <w:szCs w:val="28"/>
        </w:rPr>
      </w:pPr>
      <w:r w:rsidRPr="000B6729">
        <w:rPr>
          <w:sz w:val="28"/>
          <w:szCs w:val="28"/>
        </w:rPr>
        <w:t xml:space="preserve">2. Divan </w:t>
      </w:r>
      <w:r w:rsidR="00C61D64" w:rsidRPr="000B6729">
        <w:rPr>
          <w:sz w:val="28"/>
          <w:szCs w:val="28"/>
        </w:rPr>
        <w:t>Heyetinin</w:t>
      </w:r>
      <w:r w:rsidRPr="000B6729">
        <w:rPr>
          <w:sz w:val="28"/>
          <w:szCs w:val="28"/>
        </w:rPr>
        <w:t xml:space="preserve"> seçimi ve saygı duruşu</w:t>
      </w:r>
      <w:r w:rsidR="001C3B9C">
        <w:rPr>
          <w:sz w:val="28"/>
          <w:szCs w:val="28"/>
        </w:rPr>
        <w:t>,</w:t>
      </w:r>
    </w:p>
    <w:p w14:paraId="385F71FA" w14:textId="4B984D6A" w:rsidR="00EF787E" w:rsidRPr="000B6729" w:rsidRDefault="00EF787E" w:rsidP="00EF787E">
      <w:pPr>
        <w:rPr>
          <w:sz w:val="28"/>
          <w:szCs w:val="28"/>
        </w:rPr>
      </w:pPr>
      <w:r w:rsidRPr="000B6729">
        <w:rPr>
          <w:sz w:val="28"/>
          <w:szCs w:val="28"/>
        </w:rPr>
        <w:t>3. Faaliyet Raporu’nun ve mali tablonun okunması ve müzakeresi</w:t>
      </w:r>
      <w:r w:rsidR="001C3B9C">
        <w:rPr>
          <w:sz w:val="28"/>
          <w:szCs w:val="28"/>
        </w:rPr>
        <w:t>,</w:t>
      </w:r>
    </w:p>
    <w:p w14:paraId="40A4483B" w14:textId="2CDEC815" w:rsidR="000C39B4" w:rsidRPr="000B6729" w:rsidRDefault="000C39B4" w:rsidP="000C39B4">
      <w:pPr>
        <w:rPr>
          <w:sz w:val="28"/>
          <w:szCs w:val="28"/>
        </w:rPr>
      </w:pPr>
      <w:r w:rsidRPr="000B6729">
        <w:rPr>
          <w:sz w:val="28"/>
          <w:szCs w:val="28"/>
        </w:rPr>
        <w:t>4. Denetleme Kurulu Raporunun okunması ve müzakeresi</w:t>
      </w:r>
      <w:r w:rsidR="001C3B9C">
        <w:rPr>
          <w:sz w:val="28"/>
          <w:szCs w:val="28"/>
        </w:rPr>
        <w:t>,</w:t>
      </w:r>
    </w:p>
    <w:p w14:paraId="7973D30D" w14:textId="79AE88AB" w:rsidR="00EF787E" w:rsidRPr="000B6729" w:rsidRDefault="000C39B4" w:rsidP="00EF787E">
      <w:pPr>
        <w:rPr>
          <w:sz w:val="28"/>
          <w:szCs w:val="28"/>
        </w:rPr>
      </w:pPr>
      <w:r w:rsidRPr="000B6729">
        <w:rPr>
          <w:sz w:val="28"/>
          <w:szCs w:val="28"/>
        </w:rPr>
        <w:t>5</w:t>
      </w:r>
      <w:r w:rsidR="00EF787E" w:rsidRPr="000B6729">
        <w:rPr>
          <w:sz w:val="28"/>
          <w:szCs w:val="28"/>
        </w:rPr>
        <w:t>. Yönetim Kurulu’nun İbrası</w:t>
      </w:r>
      <w:r w:rsidR="001C3B9C">
        <w:rPr>
          <w:sz w:val="28"/>
          <w:szCs w:val="28"/>
        </w:rPr>
        <w:t>,</w:t>
      </w:r>
    </w:p>
    <w:p w14:paraId="6B748ED5" w14:textId="37BE0D6B" w:rsidR="00EF787E" w:rsidRPr="000B6729" w:rsidRDefault="00EF787E" w:rsidP="00EF787E">
      <w:pPr>
        <w:rPr>
          <w:sz w:val="28"/>
          <w:szCs w:val="28"/>
        </w:rPr>
      </w:pPr>
      <w:r w:rsidRPr="000B6729">
        <w:rPr>
          <w:sz w:val="28"/>
          <w:szCs w:val="28"/>
        </w:rPr>
        <w:t>6. Denetleme Kurulunun İbrası</w:t>
      </w:r>
      <w:r w:rsidR="001C3B9C">
        <w:rPr>
          <w:sz w:val="28"/>
          <w:szCs w:val="28"/>
        </w:rPr>
        <w:t>,</w:t>
      </w:r>
    </w:p>
    <w:p w14:paraId="02260916" w14:textId="1115A11C" w:rsidR="00EF787E" w:rsidRPr="000B6729" w:rsidRDefault="00B416BB" w:rsidP="00EF787E">
      <w:pPr>
        <w:rPr>
          <w:sz w:val="28"/>
          <w:szCs w:val="28"/>
        </w:rPr>
      </w:pPr>
      <w:r w:rsidRPr="000B6729">
        <w:rPr>
          <w:sz w:val="28"/>
          <w:szCs w:val="28"/>
        </w:rPr>
        <w:t>7</w:t>
      </w:r>
      <w:r w:rsidR="00EF787E" w:rsidRPr="000B6729">
        <w:rPr>
          <w:sz w:val="28"/>
          <w:szCs w:val="28"/>
        </w:rPr>
        <w:t>. Bütçenin okunması ve görüşülmesi</w:t>
      </w:r>
      <w:r w:rsidR="001C3B9C">
        <w:rPr>
          <w:sz w:val="28"/>
          <w:szCs w:val="28"/>
        </w:rPr>
        <w:t>,</w:t>
      </w:r>
    </w:p>
    <w:p w14:paraId="0837510F" w14:textId="05D25D7B" w:rsidR="00EF787E" w:rsidRPr="000B6729" w:rsidRDefault="00B416BB" w:rsidP="00EF787E">
      <w:pPr>
        <w:rPr>
          <w:sz w:val="28"/>
          <w:szCs w:val="28"/>
        </w:rPr>
      </w:pPr>
      <w:r w:rsidRPr="000B6729">
        <w:rPr>
          <w:sz w:val="28"/>
          <w:szCs w:val="28"/>
        </w:rPr>
        <w:t>8</w:t>
      </w:r>
      <w:r w:rsidR="00EF787E" w:rsidRPr="000B6729">
        <w:rPr>
          <w:sz w:val="28"/>
          <w:szCs w:val="28"/>
        </w:rPr>
        <w:t>. Yeni dönem Yönetim</w:t>
      </w:r>
      <w:r w:rsidRPr="000B6729">
        <w:rPr>
          <w:sz w:val="28"/>
          <w:szCs w:val="28"/>
        </w:rPr>
        <w:t xml:space="preserve"> Kurulu ve Denetim Kurulu asil ve yedek üyelerinin</w:t>
      </w:r>
      <w:r w:rsidR="00EF787E" w:rsidRPr="000B6729">
        <w:rPr>
          <w:sz w:val="28"/>
          <w:szCs w:val="28"/>
        </w:rPr>
        <w:t xml:space="preserve"> seçimi</w:t>
      </w:r>
      <w:r w:rsidR="001C3B9C">
        <w:rPr>
          <w:sz w:val="28"/>
          <w:szCs w:val="28"/>
        </w:rPr>
        <w:t>,</w:t>
      </w:r>
    </w:p>
    <w:p w14:paraId="4D2D6B8A" w14:textId="71B6CB08" w:rsidR="00EF787E" w:rsidRPr="000B6729" w:rsidRDefault="00B416BB" w:rsidP="00EF787E">
      <w:pPr>
        <w:rPr>
          <w:sz w:val="28"/>
          <w:szCs w:val="28"/>
        </w:rPr>
      </w:pPr>
      <w:r w:rsidRPr="000B6729">
        <w:rPr>
          <w:sz w:val="28"/>
          <w:szCs w:val="28"/>
        </w:rPr>
        <w:t>9</w:t>
      </w:r>
      <w:r w:rsidR="00EF787E" w:rsidRPr="000B6729">
        <w:rPr>
          <w:sz w:val="28"/>
          <w:szCs w:val="28"/>
        </w:rPr>
        <w:t>. Dilek ve Temenniler</w:t>
      </w:r>
    </w:p>
    <w:p w14:paraId="62837BB7" w14:textId="7258F4E6" w:rsidR="00EA3654" w:rsidRPr="000B6729" w:rsidRDefault="0092053C" w:rsidP="00EF787E">
      <w:pPr>
        <w:rPr>
          <w:sz w:val="28"/>
          <w:szCs w:val="28"/>
        </w:rPr>
      </w:pPr>
      <w:r w:rsidRPr="000B6729">
        <w:rPr>
          <w:sz w:val="28"/>
          <w:szCs w:val="28"/>
        </w:rPr>
        <w:t>1</w:t>
      </w:r>
      <w:r w:rsidR="00B416BB" w:rsidRPr="000B6729">
        <w:rPr>
          <w:sz w:val="28"/>
          <w:szCs w:val="28"/>
        </w:rPr>
        <w:t>0</w:t>
      </w:r>
      <w:r w:rsidR="00EF787E" w:rsidRPr="000B6729">
        <w:rPr>
          <w:sz w:val="28"/>
          <w:szCs w:val="28"/>
        </w:rPr>
        <w:t>.</w:t>
      </w:r>
      <w:r w:rsidR="00EF787E" w:rsidRPr="000B6729">
        <w:rPr>
          <w:rFonts w:ascii="Calibri" w:hAnsi="Calibri" w:cs="Calibri"/>
          <w:sz w:val="28"/>
          <w:szCs w:val="28"/>
        </w:rPr>
        <w:t> </w:t>
      </w:r>
      <w:r w:rsidR="00EF787E" w:rsidRPr="000B6729">
        <w:rPr>
          <w:sz w:val="28"/>
          <w:szCs w:val="28"/>
        </w:rPr>
        <w:t>Kapan</w:t>
      </w:r>
      <w:r w:rsidR="00EF787E" w:rsidRPr="000B6729">
        <w:rPr>
          <w:rFonts w:ascii="Calibri" w:hAnsi="Calibri" w:cs="Calibri"/>
          <w:sz w:val="28"/>
          <w:szCs w:val="28"/>
        </w:rPr>
        <w:t>ış</w:t>
      </w:r>
      <w:r w:rsidR="001C3B9C">
        <w:rPr>
          <w:rFonts w:ascii="Calibri" w:hAnsi="Calibri" w:cs="Calibri"/>
          <w:sz w:val="28"/>
          <w:szCs w:val="28"/>
        </w:rPr>
        <w:t>.</w:t>
      </w:r>
    </w:p>
    <w:sectPr w:rsidR="00EA3654" w:rsidRPr="000B6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87E"/>
    <w:rsid w:val="00033227"/>
    <w:rsid w:val="000B6729"/>
    <w:rsid w:val="000C39B4"/>
    <w:rsid w:val="001C3B9C"/>
    <w:rsid w:val="002B6F95"/>
    <w:rsid w:val="00325CC8"/>
    <w:rsid w:val="0048718A"/>
    <w:rsid w:val="004B1140"/>
    <w:rsid w:val="00550088"/>
    <w:rsid w:val="0092053C"/>
    <w:rsid w:val="00A575ED"/>
    <w:rsid w:val="00A77C01"/>
    <w:rsid w:val="00A84A6A"/>
    <w:rsid w:val="00A916ED"/>
    <w:rsid w:val="00B416BB"/>
    <w:rsid w:val="00C61D64"/>
    <w:rsid w:val="00EA3654"/>
    <w:rsid w:val="00EF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3EDE8"/>
  <w15:chartTrackingRefBased/>
  <w15:docId w15:val="{498F8B42-59FA-41A2-A147-20140C3A4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ferdi kibar</dc:creator>
  <cp:keywords/>
  <dc:description/>
  <cp:lastModifiedBy>ferdi kibar</cp:lastModifiedBy>
  <cp:revision>16</cp:revision>
  <dcterms:created xsi:type="dcterms:W3CDTF">2018-03-02T08:43:00Z</dcterms:created>
  <dcterms:modified xsi:type="dcterms:W3CDTF">2025-01-22T16:25:00Z</dcterms:modified>
</cp:coreProperties>
</file>